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29" w:rsidRDefault="00B93825" w:rsidP="00B93825">
      <w:pPr>
        <w:jc w:val="center"/>
      </w:pPr>
      <w:r>
        <w:rPr>
          <w:noProof/>
        </w:rPr>
        <w:drawing>
          <wp:inline distT="0" distB="0" distL="0" distR="0">
            <wp:extent cx="2857500" cy="742950"/>
            <wp:effectExtent l="0" t="0" r="0" b="0"/>
            <wp:docPr id="1" name="Picture 1" descr="CONNECTICUT COUNSEL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CUT COUNSELING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25" w:rsidRDefault="00B93825"/>
    <w:p w:rsidR="00B93825" w:rsidRDefault="00B93825"/>
    <w:p w:rsidR="00B93825" w:rsidRPr="00092C08" w:rsidRDefault="00B93825" w:rsidP="00B93825">
      <w:pPr>
        <w:pStyle w:val="NormalWeb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092C08">
        <w:rPr>
          <w:color w:val="000000"/>
          <w:shd w:val="clear" w:color="auto" w:fill="FFFFFF"/>
        </w:rPr>
        <w:t>PUBLIC POLICY &amp; LEGISLATIVE COMMITTEE UPDATE</w:t>
      </w:r>
    </w:p>
    <w:p w:rsidR="00B93825" w:rsidRPr="00092C08" w:rsidRDefault="00B93825" w:rsidP="00B93825">
      <w:pPr>
        <w:pStyle w:val="NormalWeb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092C08" w:rsidRPr="00092C08" w:rsidRDefault="00B93825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92C08">
        <w:rPr>
          <w:color w:val="000000"/>
          <w:shd w:val="clear" w:color="auto" w:fill="FFFFFF"/>
        </w:rPr>
        <w:t xml:space="preserve">The legislative committee met on October </w:t>
      </w:r>
      <w:proofErr w:type="gramStart"/>
      <w:r w:rsidRPr="00092C08">
        <w:rPr>
          <w:color w:val="000000"/>
          <w:shd w:val="clear" w:color="auto" w:fill="FFFFFF"/>
        </w:rPr>
        <w:t>30th</w:t>
      </w:r>
      <w:proofErr w:type="gramEnd"/>
      <w:r w:rsidRPr="00092C08">
        <w:rPr>
          <w:color w:val="000000"/>
          <w:shd w:val="clear" w:color="auto" w:fill="FFFFFF"/>
        </w:rPr>
        <w:t xml:space="preserve"> and would like to provide you with some brief updates about the Counseling Compact.  </w:t>
      </w:r>
    </w:p>
    <w:p w:rsidR="00092C08" w:rsidRPr="00092C08" w:rsidRDefault="00092C08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93825" w:rsidRPr="00092C08" w:rsidRDefault="00B93825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92C08">
        <w:rPr>
          <w:color w:val="000000"/>
          <w:shd w:val="clear" w:color="auto" w:fill="FFFFFF"/>
        </w:rPr>
        <w:t xml:space="preserve">The Connecticut Legislature passed what </w:t>
      </w:r>
      <w:proofErr w:type="gramStart"/>
      <w:r w:rsidRPr="00092C08">
        <w:rPr>
          <w:color w:val="000000"/>
          <w:shd w:val="clear" w:color="auto" w:fill="FFFFFF"/>
        </w:rPr>
        <w:t>is known</w:t>
      </w:r>
      <w:proofErr w:type="gramEnd"/>
      <w:r w:rsidRPr="00092C08">
        <w:rPr>
          <w:color w:val="000000"/>
          <w:shd w:val="clear" w:color="auto" w:fill="FFFFFF"/>
        </w:rPr>
        <w:t xml:space="preserve"> as ‘enabling’ legislation last</w:t>
      </w:r>
      <w:r w:rsidRPr="00092C08">
        <w:rPr>
          <w:color w:val="000000"/>
          <w:shd w:val="clear" w:color="auto" w:fill="FFFFFF"/>
        </w:rPr>
        <w:t xml:space="preserve"> </w:t>
      </w:r>
      <w:r w:rsidR="00AE4B3D" w:rsidRPr="00092C08">
        <w:rPr>
          <w:color w:val="000000"/>
          <w:shd w:val="clear" w:color="auto" w:fill="FFFFFF"/>
        </w:rPr>
        <w:t>session</w:t>
      </w:r>
      <w:r w:rsidRPr="00092C08">
        <w:rPr>
          <w:color w:val="000000"/>
          <w:shd w:val="clear" w:color="auto" w:fill="FFFFFF"/>
        </w:rPr>
        <w:t xml:space="preserve"> (HB 6835, linked below). </w:t>
      </w:r>
      <w:r w:rsidRPr="00092C08">
        <w:rPr>
          <w:color w:val="000000"/>
          <w:shd w:val="clear" w:color="auto" w:fill="FFFFFF"/>
        </w:rPr>
        <w:t>This legislation allowed CT to move for</w:t>
      </w:r>
      <w:r w:rsidRPr="00092C08">
        <w:rPr>
          <w:color w:val="000000"/>
          <w:shd w:val="clear" w:color="auto" w:fill="FFFFFF"/>
        </w:rPr>
        <w:t>ward with joining the Compact. </w:t>
      </w:r>
      <w:r w:rsidRPr="00092C08">
        <w:rPr>
          <w:color w:val="000000"/>
          <w:shd w:val="clear" w:color="auto" w:fill="FFFFFF"/>
        </w:rPr>
        <w:t>This is an exciting time for counseling in the state, yet also, leaves us in unk</w:t>
      </w:r>
      <w:r w:rsidRPr="00092C08">
        <w:rPr>
          <w:color w:val="000000"/>
          <w:shd w:val="clear" w:color="auto" w:fill="FFFFFF"/>
        </w:rPr>
        <w:t>nown territory. The C</w:t>
      </w:r>
      <w:r w:rsidR="00AE4B3D" w:rsidRPr="00092C08">
        <w:rPr>
          <w:color w:val="000000"/>
          <w:shd w:val="clear" w:color="auto" w:fill="FFFFFF"/>
        </w:rPr>
        <w:t>ompact</w:t>
      </w:r>
      <w:r w:rsidRPr="00092C08">
        <w:rPr>
          <w:color w:val="000000"/>
          <w:shd w:val="clear" w:color="auto" w:fill="FFFFFF"/>
        </w:rPr>
        <w:t xml:space="preserve"> </w:t>
      </w:r>
      <w:r w:rsidRPr="00092C08">
        <w:rPr>
          <w:color w:val="000000"/>
          <w:shd w:val="clear" w:color="auto" w:fill="FFFFFF"/>
        </w:rPr>
        <w:t xml:space="preserve">Commission is now entering a phase to determine how to implement </w:t>
      </w:r>
      <w:r w:rsidR="00AE4B3D" w:rsidRPr="00092C08">
        <w:rPr>
          <w:color w:val="000000"/>
          <w:shd w:val="clear" w:color="auto" w:fill="FFFFFF"/>
        </w:rPr>
        <w:t>it</w:t>
      </w:r>
      <w:r w:rsidRPr="00092C08">
        <w:rPr>
          <w:color w:val="000000"/>
          <w:shd w:val="clear" w:color="auto" w:fill="FFFFFF"/>
        </w:rPr>
        <w:t xml:space="preserve"> in states</w:t>
      </w:r>
      <w:r w:rsidR="00092C08">
        <w:rPr>
          <w:color w:val="000000"/>
          <w:shd w:val="clear" w:color="auto" w:fill="FFFFFF"/>
        </w:rPr>
        <w:t xml:space="preserve"> that</w:t>
      </w:r>
      <w:r w:rsidR="00AE4B3D" w:rsidRPr="00092C08">
        <w:rPr>
          <w:color w:val="000000"/>
          <w:shd w:val="clear" w:color="auto" w:fill="FFFFFF"/>
        </w:rPr>
        <w:t xml:space="preserve"> have joined</w:t>
      </w:r>
      <w:r w:rsidRPr="00092C08">
        <w:rPr>
          <w:color w:val="000000"/>
          <w:shd w:val="clear" w:color="auto" w:fill="FFFFFF"/>
        </w:rPr>
        <w:t xml:space="preserve"> (also called the Rulemaking process).</w:t>
      </w:r>
      <w:r w:rsidRPr="00092C08">
        <w:rPr>
          <w:color w:val="000000"/>
          <w:shd w:val="clear" w:color="auto" w:fill="FFFFFF"/>
        </w:rPr>
        <w:t xml:space="preserve"> CCA is working with staff from the C</w:t>
      </w:r>
      <w:r w:rsidR="00AE4B3D" w:rsidRPr="00092C08">
        <w:rPr>
          <w:color w:val="000000"/>
          <w:shd w:val="clear" w:color="auto" w:fill="FFFFFF"/>
        </w:rPr>
        <w:t>ompact</w:t>
      </w:r>
      <w:r w:rsidRPr="00092C08">
        <w:rPr>
          <w:color w:val="000000"/>
          <w:shd w:val="clear" w:color="auto" w:fill="FFFFFF"/>
        </w:rPr>
        <w:t xml:space="preserve"> to appoint a representative to the Commission based on the requirements. </w:t>
      </w:r>
    </w:p>
    <w:p w:rsidR="00B93825" w:rsidRPr="00092C08" w:rsidRDefault="00B93825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93825" w:rsidRPr="00092C08" w:rsidRDefault="00B93825" w:rsidP="00B93825">
      <w:pPr>
        <w:pStyle w:val="NormalWeb"/>
        <w:spacing w:before="0" w:beforeAutospacing="0" w:after="0" w:afterAutospacing="0"/>
      </w:pPr>
      <w:r w:rsidRPr="00092C08">
        <w:rPr>
          <w:color w:val="000000"/>
          <w:shd w:val="clear" w:color="auto" w:fill="FFFFFF"/>
        </w:rPr>
        <w:t>While this rulemaking process is ongoing and a database for managing the applicants is being established, there is no action that needs to be taken by counselors who wish to apply for “privilege to practice” in an</w:t>
      </w:r>
      <w:r w:rsidR="00092C08" w:rsidRPr="00092C08">
        <w:rPr>
          <w:color w:val="000000"/>
          <w:shd w:val="clear" w:color="auto" w:fill="FFFFFF"/>
        </w:rPr>
        <w:t>other Compact</w:t>
      </w:r>
      <w:r w:rsidRPr="00092C08">
        <w:rPr>
          <w:color w:val="000000"/>
          <w:shd w:val="clear" w:color="auto" w:fill="FFFFFF"/>
        </w:rPr>
        <w:t xml:space="preserve"> state.</w:t>
      </w:r>
      <w:r w:rsidR="00092C08">
        <w:rPr>
          <w:color w:val="000000"/>
          <w:shd w:val="clear" w:color="auto" w:fill="FFFFFF"/>
        </w:rPr>
        <w:t xml:space="preserve"> </w:t>
      </w:r>
      <w:r w:rsidRPr="00092C08">
        <w:rPr>
          <w:color w:val="000000"/>
          <w:shd w:val="clear" w:color="auto" w:fill="FFFFFF"/>
        </w:rPr>
        <w:t>This application process may not begin until well into 2024. CCA will be offering a panel discussion with C</w:t>
      </w:r>
      <w:r w:rsidR="00092C08" w:rsidRPr="00092C08">
        <w:rPr>
          <w:color w:val="000000"/>
          <w:shd w:val="clear" w:color="auto" w:fill="FFFFFF"/>
        </w:rPr>
        <w:t>ompact</w:t>
      </w:r>
      <w:r w:rsidRPr="00092C08">
        <w:rPr>
          <w:color w:val="000000"/>
          <w:shd w:val="clear" w:color="auto" w:fill="FFFFFF"/>
        </w:rPr>
        <w:t xml:space="preserve"> experts later in </w:t>
      </w:r>
      <w:r w:rsidR="00B3617B">
        <w:rPr>
          <w:color w:val="000000"/>
          <w:shd w:val="clear" w:color="auto" w:fill="FFFFFF"/>
        </w:rPr>
        <w:t>November/beginning of December</w:t>
      </w:r>
      <w:bookmarkStart w:id="0" w:name="_GoBack"/>
      <w:bookmarkEnd w:id="0"/>
      <w:r w:rsidRPr="00092C08">
        <w:rPr>
          <w:color w:val="000000"/>
          <w:shd w:val="clear" w:color="auto" w:fill="FFFFFF"/>
        </w:rPr>
        <w:t xml:space="preserve"> to give membership the opportunity to gain information and ask questions. Please watch your e-mail and social media for this annoucement.</w:t>
      </w:r>
    </w:p>
    <w:p w:rsidR="00B93825" w:rsidRPr="00092C08" w:rsidRDefault="00B93825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93825" w:rsidRPr="00092C08" w:rsidRDefault="00B93825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92C08">
        <w:rPr>
          <w:color w:val="000000"/>
          <w:shd w:val="clear" w:color="auto" w:fill="FFFFFF"/>
        </w:rPr>
        <w:t>In the meantime, w</w:t>
      </w:r>
      <w:r w:rsidRPr="00092C08">
        <w:rPr>
          <w:color w:val="000000"/>
          <w:shd w:val="clear" w:color="auto" w:fill="FFFFFF"/>
        </w:rPr>
        <w:t>e would encourage you t</w:t>
      </w:r>
      <w:r w:rsidR="00092C08" w:rsidRPr="00092C08">
        <w:rPr>
          <w:color w:val="000000"/>
          <w:shd w:val="clear" w:color="auto" w:fill="FFFFFF"/>
        </w:rPr>
        <w:t xml:space="preserve">o review the following links for </w:t>
      </w:r>
      <w:r w:rsidRPr="00092C08">
        <w:rPr>
          <w:color w:val="000000"/>
          <w:shd w:val="clear" w:color="auto" w:fill="FFFFFF"/>
        </w:rPr>
        <w:t xml:space="preserve">more information about the </w:t>
      </w:r>
      <w:r w:rsidRPr="00092C08">
        <w:rPr>
          <w:color w:val="000000"/>
          <w:shd w:val="clear" w:color="auto" w:fill="FFFFFF"/>
        </w:rPr>
        <w:t xml:space="preserve">Counseling </w:t>
      </w:r>
      <w:r w:rsidRPr="00092C08">
        <w:rPr>
          <w:color w:val="000000"/>
          <w:shd w:val="clear" w:color="auto" w:fill="FFFFFF"/>
        </w:rPr>
        <w:t>Compact:</w:t>
      </w:r>
    </w:p>
    <w:p w:rsidR="00B93825" w:rsidRPr="00092C08" w:rsidRDefault="00B93825" w:rsidP="00B93825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:rsidR="00B93825" w:rsidRPr="00092C08" w:rsidRDefault="00B93825" w:rsidP="00B93825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  <w:shd w:val="clear" w:color="auto" w:fill="FFFFFF"/>
        </w:rPr>
      </w:pPr>
      <w:hyperlink r:id="rId6" w:tgtFrame="_blank" w:history="1">
        <w:r w:rsidRPr="00092C08">
          <w:rPr>
            <w:rStyle w:val="Hyperlink"/>
            <w:color w:val="1155CC"/>
            <w:shd w:val="clear" w:color="auto" w:fill="FFFFFF"/>
          </w:rPr>
          <w:t>Compact FAQ for Counselors </w:t>
        </w:r>
      </w:hyperlink>
    </w:p>
    <w:p w:rsidR="00B93825" w:rsidRPr="00092C08" w:rsidRDefault="00B93825" w:rsidP="00B93825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  <w:shd w:val="clear" w:color="auto" w:fill="FFFFFF"/>
        </w:rPr>
      </w:pPr>
      <w:hyperlink r:id="rId7" w:tgtFrame="_blank" w:history="1">
        <w:r w:rsidRPr="00092C08">
          <w:rPr>
            <w:rStyle w:val="Hyperlink"/>
            <w:color w:val="1155CC"/>
            <w:shd w:val="clear" w:color="auto" w:fill="FFFFFF"/>
          </w:rPr>
          <w:t>CT Bill - HB 6835 - An Act Concerning Various Revisions to the Public Health Statutes </w:t>
        </w:r>
      </w:hyperlink>
    </w:p>
    <w:p w:rsidR="00B93825" w:rsidRDefault="00B93825"/>
    <w:p w:rsidR="00092C08" w:rsidRDefault="00092C08">
      <w:r>
        <w:t>If you have further questions, please do not hesitate to contact either one of us at the e-mails below. Thank you.</w:t>
      </w:r>
    </w:p>
    <w:p w:rsidR="00092C08" w:rsidRDefault="00092C08" w:rsidP="00092C08">
      <w:pPr>
        <w:pStyle w:val="NoSpacing"/>
      </w:pPr>
      <w:r>
        <w:t>Jocelyn Novella, Ph.D., LPC, BC-TMH</w:t>
      </w:r>
      <w:r>
        <w:tab/>
      </w:r>
      <w:r>
        <w:tab/>
      </w:r>
      <w:r>
        <w:tab/>
        <w:t>Sara Renzulli, Ph.D., LPC, NCC</w:t>
      </w:r>
    </w:p>
    <w:p w:rsidR="00092C08" w:rsidRDefault="00092C08" w:rsidP="00092C08">
      <w:pPr>
        <w:pStyle w:val="NoSpacing"/>
      </w:pPr>
      <w:r>
        <w:t>Assistant Professor</w:t>
      </w:r>
      <w:r>
        <w:tab/>
      </w:r>
      <w:r>
        <w:tab/>
      </w:r>
      <w:r>
        <w:tab/>
      </w:r>
      <w:r>
        <w:tab/>
      </w:r>
      <w:r>
        <w:tab/>
      </w:r>
      <w:r>
        <w:tab/>
        <w:t>Assistant Professor in Residence</w:t>
      </w:r>
    </w:p>
    <w:p w:rsidR="00092C08" w:rsidRDefault="00092C08" w:rsidP="00092C08">
      <w:pPr>
        <w:pStyle w:val="NoSpacing"/>
      </w:pPr>
      <w:r>
        <w:t>Fairfield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UCONN</w:t>
      </w:r>
    </w:p>
    <w:p w:rsidR="00092C08" w:rsidRPr="00092C08" w:rsidRDefault="00092C08" w:rsidP="00092C08">
      <w:pPr>
        <w:pStyle w:val="NoSpacing"/>
      </w:pPr>
      <w:hyperlink r:id="rId8" w:history="1">
        <w:r w:rsidRPr="00560D8B">
          <w:rPr>
            <w:rStyle w:val="Hyperlink"/>
          </w:rPr>
          <w:t>jnovella@fairfield.edu</w:t>
        </w:r>
      </w:hyperlink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560D8B">
          <w:rPr>
            <w:rStyle w:val="Hyperlink"/>
          </w:rPr>
          <w:t>sara.renzulli@uconn.edu</w:t>
        </w:r>
      </w:hyperlink>
      <w:r>
        <w:t xml:space="preserve"> </w:t>
      </w:r>
    </w:p>
    <w:p w:rsidR="00092C08" w:rsidRDefault="00092C08"/>
    <w:sectPr w:rsidR="0009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0C0"/>
    <w:multiLevelType w:val="multilevel"/>
    <w:tmpl w:val="8D4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25"/>
    <w:rsid w:val="00092C08"/>
    <w:rsid w:val="00116AB1"/>
    <w:rsid w:val="001179A3"/>
    <w:rsid w:val="00A56C19"/>
    <w:rsid w:val="00AE4B3D"/>
    <w:rsid w:val="00B3617B"/>
    <w:rsid w:val="00B93825"/>
    <w:rsid w:val="00BF0D29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D1E8"/>
  <w15:chartTrackingRefBased/>
  <w15:docId w15:val="{7F144F44-39B9-417A-8775-0D0AC237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9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382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9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ella@fairfiel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ga.ct.gov/asp/cgabillstatus/cgabillstatus.asp?selBillType=Bill&amp;bill_num=HB06835&amp;which_year=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selingcompact.org/faq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.renzulli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Novella, Jocelyn</dc:creator>
  <cp:keywords/>
  <dc:description/>
  <cp:lastModifiedBy>Novella, Jocelyn</cp:lastModifiedBy>
  <cp:revision>2</cp:revision>
  <dcterms:created xsi:type="dcterms:W3CDTF">2023-10-30T17:35:00Z</dcterms:created>
  <dcterms:modified xsi:type="dcterms:W3CDTF">2023-10-30T17:35:00Z</dcterms:modified>
</cp:coreProperties>
</file>